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2646"/>
        <w:gridCol w:w="3820"/>
        <w:gridCol w:w="154"/>
      </w:tblGrid>
      <w:tr w:rsidR="00000568" w:rsidRPr="00DF3A61" w:rsidTr="00EC394F">
        <w:trPr>
          <w:trHeight w:val="57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DF3A61">
              <w:rPr>
                <w:rFonts w:cs="Arial"/>
                <w:b/>
                <w:bCs/>
                <w:szCs w:val="13"/>
              </w:rPr>
              <w:t>ANALISTA JUDICIÁRIO</w:t>
            </w: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b/>
                <w:bCs/>
                <w:szCs w:val="13"/>
              </w:rPr>
            </w:pPr>
            <w:r w:rsidRPr="00DF3A61">
              <w:rPr>
                <w:rFonts w:cs="Arial"/>
                <w:b/>
                <w:bCs/>
                <w:szCs w:val="13"/>
              </w:rPr>
              <w:t xml:space="preserve">GRUPO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b/>
                <w:bCs/>
                <w:szCs w:val="13"/>
              </w:rPr>
            </w:pPr>
            <w:r w:rsidRPr="00DF3A61">
              <w:rPr>
                <w:rFonts w:cs="Arial"/>
                <w:b/>
                <w:bCs/>
                <w:szCs w:val="13"/>
              </w:rPr>
              <w:t xml:space="preserve">ESPECIALIDADE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b/>
                <w:bCs/>
                <w:szCs w:val="13"/>
              </w:rPr>
            </w:pPr>
            <w:r w:rsidRPr="00DF3A61">
              <w:rPr>
                <w:rFonts w:cs="Arial"/>
                <w:b/>
                <w:bCs/>
                <w:szCs w:val="13"/>
              </w:rPr>
              <w:t xml:space="preserve">ATRIBUIÇÕES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Nível Superior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__________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Fornecer suporte técnico jurídico e administrativo ao exercício da atividade judicante por magistrado ou órgão julgador, ou da atividade administrativa, de forma a </w:t>
            </w:r>
            <w:proofErr w:type="gramStart"/>
            <w:r w:rsidRPr="00DF3A61">
              <w:rPr>
                <w:rFonts w:cs="Arial"/>
                <w:szCs w:val="13"/>
              </w:rPr>
              <w:t>otimizá</w:t>
            </w:r>
            <w:proofErr w:type="gramEnd"/>
            <w:r w:rsidRPr="00DF3A61">
              <w:rPr>
                <w:rFonts w:cs="Arial"/>
                <w:szCs w:val="13"/>
              </w:rPr>
              <w:noBreakHyphen/>
              <w:t xml:space="preserve">la, elaborando as minutas de decisões, despachos e outras tarefas que lhe forem atribuídas, incluindo os atos necessários ao </w:t>
            </w:r>
            <w:proofErr w:type="spellStart"/>
            <w:r w:rsidRPr="00DF3A61">
              <w:rPr>
                <w:rFonts w:cs="Arial"/>
                <w:szCs w:val="13"/>
              </w:rPr>
              <w:t>impulsionamento</w:t>
            </w:r>
            <w:proofErr w:type="spellEnd"/>
            <w:r w:rsidRPr="00DF3A61">
              <w:rPr>
                <w:rFonts w:cs="Arial"/>
                <w:szCs w:val="13"/>
              </w:rPr>
              <w:t xml:space="preserve"> dos processos judiciais e administrativos em curso no órgão ou na unidade de sua lotação.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Judicial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Execução de Mandados (Oficial de Justiça Avaliador)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Realizar diligências externas relacionadas com a prática de atos de comunicação processual e de execução, tais como: cumprir pessoalmente as ordens de citação, intimação, prisão, penhora, arresto e demais diligências próprias de seu ofício, certificando no mandado o ocorrido, com menção de lugar, dia e hora, na presença de duas testemunhas, sempre que possível; executar as ordens do magistrado a que estiver subordinado; entregar o mandado, depois de cumprido, na serventia, dentro do prazo estabelecido.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Comissário de Justiça da Infância, da Juventude e do </w:t>
            </w:r>
            <w:proofErr w:type="gramStart"/>
            <w:r w:rsidRPr="00DF3A61">
              <w:rPr>
                <w:rFonts w:cs="Arial"/>
                <w:szCs w:val="13"/>
              </w:rPr>
              <w:t>Idoso</w:t>
            </w:r>
            <w:proofErr w:type="gramEnd"/>
            <w:r w:rsidRPr="00DF3A61">
              <w:rPr>
                <w:rFonts w:cs="Arial"/>
                <w:szCs w:val="13"/>
              </w:rPr>
              <w:t xml:space="preserve">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Exercer funções de fiscalização, de garantia, de cunho </w:t>
            </w:r>
            <w:proofErr w:type="spellStart"/>
            <w:r w:rsidRPr="00DF3A61">
              <w:rPr>
                <w:rFonts w:cs="Arial"/>
                <w:szCs w:val="13"/>
              </w:rPr>
              <w:t>sócio</w:t>
            </w:r>
            <w:r w:rsidRPr="00DF3A61">
              <w:rPr>
                <w:rFonts w:cs="Arial"/>
                <w:szCs w:val="13"/>
              </w:rPr>
              <w:noBreakHyphen/>
              <w:t>educativo</w:t>
            </w:r>
            <w:proofErr w:type="spellEnd"/>
            <w:r w:rsidRPr="00DF3A61">
              <w:rPr>
                <w:rFonts w:cs="Arial"/>
                <w:szCs w:val="13"/>
              </w:rPr>
              <w:t xml:space="preserve"> em geral e de proteção dos direitos da criança, do adolescente e do idoso, desenvolver trabalhos de prevenção, aconselhamento, orientação, acompanhamento técnico à criança, ao adolescente e ao idoso, fornecer subsídios para instruir processos, judiciais e administrativos, que auxiliem na tomada de decisões.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Gestão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Administrador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Planejar, organizar, controlar e assessorar nas áreas de recursos humanos, patrimônio, materiais, informações, financeira, tecnológica, entre outras; </w:t>
            </w:r>
            <w:proofErr w:type="gramStart"/>
            <w:r w:rsidRPr="00DF3A61">
              <w:rPr>
                <w:rFonts w:cs="Arial"/>
                <w:szCs w:val="13"/>
              </w:rPr>
              <w:t>implementar</w:t>
            </w:r>
            <w:proofErr w:type="gramEnd"/>
            <w:r w:rsidRPr="00DF3A61">
              <w:rPr>
                <w:rFonts w:cs="Arial"/>
                <w:szCs w:val="13"/>
              </w:rPr>
              <w:t xml:space="preserve"> programas e projetos; elaborar planejamento organizacional; promover estudos de racionalização e controlar o desempenho organizacional, bem como outros campos em que esses se desdobrem ou aos quais sejam conexos.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Gestão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Bibliotecário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Disponibilizar informação e gerenciar bibliotecas, centros de documentação, centros de informação e correlatos, além de redes e sistemas de informação. Tratar tecnicamente e desenvolver recursos informacionais com o objetivo de facilitar o acesso e à geração do conhecimento; desenvolver estudos e pesquisas; realizar difusão cultural; desenvolver ações educativas.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Contador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Organizar e executar serviços de contabilidade em geral; revisão de balanços e de contas em geral, verificação de haveres, revisão permanente ou periódica de escritas e quaisquer outras atribuições de natureza </w:t>
            </w:r>
            <w:proofErr w:type="gramStart"/>
            <w:r w:rsidRPr="00DF3A61">
              <w:rPr>
                <w:rFonts w:cs="Arial"/>
                <w:szCs w:val="13"/>
              </w:rPr>
              <w:t>contábil conferidas por lei aos profissionais de contabilidade</w:t>
            </w:r>
            <w:proofErr w:type="gramEnd"/>
            <w:r w:rsidRPr="00DF3A61">
              <w:rPr>
                <w:rFonts w:cs="Arial"/>
                <w:szCs w:val="13"/>
              </w:rPr>
              <w:t xml:space="preserve">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Engenheiro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Desenvolver e empreender fiscalização, direção e execução de obras e serviços técnicos; desenvolver, testar e supervisionar sistemas, processos e métodos relacionados à sua área de formação.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Técnico de Comunicação Social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Recolher, redigir, registrar através de imagens e de sons, interpretar e organizar informações e notícias a serem difundidas, expondo, analisando e comentando os acontecimentos. Fazer seleção, revisão e preparo definitivo das </w:t>
            </w:r>
            <w:r w:rsidRPr="00DF3A61">
              <w:rPr>
                <w:rFonts w:cs="Arial"/>
                <w:szCs w:val="13"/>
              </w:rPr>
              <w:lastRenderedPageBreak/>
              <w:t xml:space="preserve">matérias jornalísticas a serem divulgadas em jornais, revistas, televisão, rádio, internet, assessorias de imprensa e quaisquer outros meios de comunicação com o público.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lastRenderedPageBreak/>
              <w:t xml:space="preserve">Assistencial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Assistente Social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Coordenar, elaborar, executar, supervisionar e avaliar estudos, pesquisas, planos, programas e projetos na área de Serviço Social; prestar assessoria e consultoria; realizar vistorias, perícias técnicas, laudos periciais, informações e pareceres sobre a matéria de Serviço Social; fornecer subsídios às decisões judiciais e administrativas que envolvam matéria de sua esfera de competência, prestar orientação social aos envolvidos nos feitos judiciais e administrativos, dentro dos limites dos processos.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Enfermeiro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Prestar assistência ao paciente, realizando consultas e procedimentos de maior complexidade e prescrevendo ações; coordenar e auditar serviços de enfermagem, </w:t>
            </w:r>
            <w:proofErr w:type="gramStart"/>
            <w:r w:rsidRPr="00DF3A61">
              <w:rPr>
                <w:rFonts w:cs="Arial"/>
                <w:szCs w:val="13"/>
              </w:rPr>
              <w:t>implementar</w:t>
            </w:r>
            <w:proofErr w:type="gramEnd"/>
            <w:r w:rsidRPr="00DF3A61">
              <w:rPr>
                <w:rFonts w:cs="Arial"/>
                <w:szCs w:val="13"/>
              </w:rPr>
              <w:t xml:space="preserve"> ações para a promoção da saúde; participar do planejamento, execução e avaliação da programação de saúde; participar da elaboração, execução e avaliação dos planos assistenciais de saúde.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Médico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Realizar consultas e atendimentos médicos; tratar pacientes; </w:t>
            </w:r>
            <w:proofErr w:type="gramStart"/>
            <w:r w:rsidRPr="00DF3A61">
              <w:rPr>
                <w:rFonts w:cs="Arial"/>
                <w:szCs w:val="13"/>
              </w:rPr>
              <w:t>implementar</w:t>
            </w:r>
            <w:proofErr w:type="gramEnd"/>
            <w:r w:rsidRPr="00DF3A61">
              <w:rPr>
                <w:rFonts w:cs="Arial"/>
                <w:szCs w:val="13"/>
              </w:rPr>
              <w:t xml:space="preserve"> ações para promoção da saúde; coordenar programas e serviços em saúde, efetuar perícias em servidores e magistrados deste Poder para a instrução de processos administrativos, auditorias e sindicâncias médicas; elaborar documentos e difundir conhecimentos da área médica.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Odontólogo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Atender e orientar pacientes; executar tratamento odontológico; </w:t>
            </w:r>
            <w:proofErr w:type="gramStart"/>
            <w:r w:rsidRPr="00DF3A61">
              <w:rPr>
                <w:rFonts w:cs="Arial"/>
                <w:szCs w:val="13"/>
              </w:rPr>
              <w:t>implementar</w:t>
            </w:r>
            <w:proofErr w:type="gramEnd"/>
            <w:r w:rsidRPr="00DF3A61">
              <w:rPr>
                <w:rFonts w:cs="Arial"/>
                <w:szCs w:val="13"/>
              </w:rPr>
              <w:t xml:space="preserve"> ações para promoção da saúde odontológica; coordenar programas e servi</w:t>
            </w:r>
            <w:r w:rsidRPr="00DF3A61">
              <w:rPr>
                <w:rFonts w:ascii="Arial" w:cs="Arial"/>
                <w:szCs w:val="13"/>
              </w:rPr>
              <w:t>ç</w:t>
            </w:r>
            <w:r w:rsidRPr="00DF3A61">
              <w:rPr>
                <w:rFonts w:cs="Arial"/>
                <w:szCs w:val="13"/>
              </w:rPr>
              <w:t>os em saúde odontológica; efetuar perícias odontológicas em servidores e magistrados deste Poder para a instrução de processos administrativos; elaborar documentos e difundir conhecimentos da área médico</w:t>
            </w:r>
            <w:r w:rsidRPr="00DF3A61">
              <w:rPr>
                <w:rFonts w:cs="Arial"/>
                <w:szCs w:val="13"/>
              </w:rPr>
              <w:noBreakHyphen/>
              <w:t xml:space="preserve">odontológica.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Psicólogo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Utilizar métodos e técnicas psicológicas com os seguintes objetivos: diagnóstico psicológico; a elaboração estudo psicológico em processos judiciais e administrativos, com vistas a subsidiar decisões, prestação de orientação e acompanhamento do jurisdicionado e/ou servidor, nos limites dos feitos judiciais ou administrativos.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Tecnologia da Informação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Analista de Sistemas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Desenvolver e implantar sistemas informatizados dimensionando requisitos e funcionalidade do sistema, especificando sua arquitetura, escolhendo ferramentas de desenvolvimento, especificando programas, codificando aplicativos. Administrar ambiente informatizado, prestar suporte técnico ao usuário, elaborar documentação técnica. Estabelecer padrões, coordenar projetos e oferecer soluções para ambientes informatizados e pesquisar tecnologias em informática.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center"/>
              <w:rPr>
                <w:rFonts w:cs="Arial"/>
                <w:b/>
                <w:bCs/>
                <w:szCs w:val="13"/>
              </w:rPr>
            </w:pPr>
            <w:r w:rsidRPr="00DF3A61">
              <w:rPr>
                <w:rFonts w:cs="Arial"/>
                <w:b/>
                <w:bCs/>
                <w:szCs w:val="13"/>
              </w:rPr>
              <w:t>TÉCNICO DE ATIVIDADE JUDICIÁRIA</w:t>
            </w: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Nível Médio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__________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Praticar os atos necessários ao </w:t>
            </w:r>
            <w:proofErr w:type="spellStart"/>
            <w:r w:rsidRPr="00DF3A61">
              <w:rPr>
                <w:rFonts w:cs="Arial"/>
                <w:szCs w:val="13"/>
              </w:rPr>
              <w:t>impulsionamento</w:t>
            </w:r>
            <w:proofErr w:type="spellEnd"/>
            <w:r w:rsidRPr="00DF3A61">
              <w:rPr>
                <w:rFonts w:cs="Arial"/>
                <w:szCs w:val="13"/>
              </w:rPr>
              <w:t xml:space="preserve"> oficial dos processos judiciais e administrativos, observando os comandos e rotinas </w:t>
            </w:r>
            <w:proofErr w:type="gramStart"/>
            <w:r w:rsidRPr="00DF3A61">
              <w:rPr>
                <w:rFonts w:cs="Arial"/>
                <w:szCs w:val="13"/>
              </w:rPr>
              <w:t>automatizadas disponibilizados</w:t>
            </w:r>
            <w:proofErr w:type="gramEnd"/>
            <w:r w:rsidRPr="00DF3A61">
              <w:rPr>
                <w:rFonts w:cs="Arial"/>
                <w:szCs w:val="13"/>
              </w:rPr>
              <w:t xml:space="preserve"> pelos sistemas e a normatização interna do Poder Judiciário.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lastRenderedPageBreak/>
              <w:t xml:space="preserve">Tecnologia da Informação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Operador de Informática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Operar e monitorar sistemas de comunicação em rede, preparar equipamentos e meios de comunicação, cuidar da segurança operacional por meio de procedimentos específicos e realizar atendimento ao usuário.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Programador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Desenvolver sistemas e aplicações, determinando interface gráfica, critérios ergonômicos de navegação, montagem da estrutura de banco de dados e codificação de programas; projetar, implantar e realizar manutenção de sistemas e aplicações; selecionar recursos de trabalho, tais como metodologias de desenvolvimento de sistemas, linguagem de programação e ferramentas de desenvolvimento. Planejar etapas e ações de trabalho.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Gestão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Artífice de Artes Gráficas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Realizar programações visuais gráficas, prestar serviços de assistência técnica, buscar alternativas para melhoria em tecnologias e matérias </w:t>
            </w:r>
            <w:r w:rsidRPr="00DF3A61">
              <w:rPr>
                <w:rFonts w:cs="Arial"/>
                <w:szCs w:val="13"/>
              </w:rPr>
              <w:noBreakHyphen/>
              <w:t xml:space="preserve"> primas e implantar novas tecnologias. Operar máquinas e equipamentos de pré</w:t>
            </w:r>
            <w:r w:rsidRPr="00DF3A61">
              <w:rPr>
                <w:rFonts w:cs="Arial"/>
                <w:szCs w:val="13"/>
              </w:rPr>
              <w:noBreakHyphen/>
              <w:t>impressão de produtos gráficos, planejar e controlar o processo de produção, realizar controle de qualidade das matérias</w:t>
            </w:r>
            <w:r w:rsidRPr="00DF3A61">
              <w:rPr>
                <w:rFonts w:cs="Arial"/>
                <w:szCs w:val="13"/>
              </w:rPr>
              <w:noBreakHyphen/>
              <w:t xml:space="preserve">primas e do produto final, podendo coordenar equipe de trabalho.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Motorista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Estar atento às condições de segurança do veículo; comunicar a existência de qualquer defeito ou falha que deva ser sanada; impedir que o transporte se inicie ou continue quando as circunstâncias colocarem em risco a segurança do veículo ou a de seus ocupantes; conduzir o veículo com perícia, prudência e zelo; observar princípios de direção defensiva; respeitar a legislação de trânsito; zelar permanentemente pela segurança dos passageiros ou da carga transportados; cuidar, ainda que solidariamente com o embarcador, para que a carga seja </w:t>
            </w:r>
            <w:proofErr w:type="gramStart"/>
            <w:r w:rsidRPr="00DF3A61">
              <w:rPr>
                <w:rFonts w:cs="Arial"/>
                <w:szCs w:val="13"/>
              </w:rPr>
              <w:t>acondicionada no veículo de forma segura, observadas</w:t>
            </w:r>
            <w:proofErr w:type="gramEnd"/>
            <w:r w:rsidRPr="00DF3A61">
              <w:rPr>
                <w:rFonts w:cs="Arial"/>
                <w:szCs w:val="13"/>
              </w:rPr>
              <w:t xml:space="preserve"> as normas legais aplicáveis à matéria; colocar</w:t>
            </w:r>
            <w:r w:rsidRPr="00DF3A61">
              <w:rPr>
                <w:rFonts w:cs="Arial"/>
                <w:szCs w:val="13"/>
              </w:rPr>
              <w:noBreakHyphen/>
              <w:t xml:space="preserve">se à disposição dos órgãos públicos de fiscalização, na via pública, sempre que a isso instado. </w:t>
            </w:r>
          </w:p>
        </w:tc>
        <w:tc>
          <w:tcPr>
            <w:tcW w:w="89" w:type="pct"/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  <w:tr w:rsidR="00000568" w:rsidRPr="00DF3A61" w:rsidTr="00EC394F">
        <w:trPr>
          <w:trHeight w:val="57"/>
          <w:tblCellSpacing w:w="0" w:type="dxa"/>
        </w:trPr>
        <w:tc>
          <w:tcPr>
            <w:tcW w:w="1122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Técnico de Contabilidade </w:t>
            </w:r>
          </w:p>
        </w:tc>
        <w:tc>
          <w:tcPr>
            <w:tcW w:w="2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0568" w:rsidRPr="00DF3A61" w:rsidRDefault="00000568" w:rsidP="00EC394F">
            <w:pPr>
              <w:rPr>
                <w:rFonts w:cs="Arial"/>
                <w:szCs w:val="13"/>
              </w:rPr>
            </w:pPr>
            <w:r w:rsidRPr="00DF3A61">
              <w:rPr>
                <w:rFonts w:cs="Arial"/>
                <w:szCs w:val="13"/>
              </w:rPr>
              <w:t xml:space="preserve">Realizar atividades de nível técnico inerentes à contabilidade, identificando documentos e informações, atendendo à fiscalização e </w:t>
            </w:r>
            <w:proofErr w:type="gramStart"/>
            <w:r w:rsidRPr="00DF3A61">
              <w:rPr>
                <w:rFonts w:cs="Arial"/>
                <w:szCs w:val="13"/>
              </w:rPr>
              <w:t>procedendo</w:t>
            </w:r>
            <w:proofErr w:type="gramEnd"/>
            <w:r w:rsidRPr="00DF3A61">
              <w:rPr>
                <w:rFonts w:cs="Arial"/>
                <w:szCs w:val="13"/>
              </w:rPr>
              <w:t xml:space="preserve"> consultoria. Executar a contabilidade geral, operacionalizar a contabilidade de custos e efetuar contabilidade gerencial. </w:t>
            </w:r>
          </w:p>
        </w:tc>
        <w:tc>
          <w:tcPr>
            <w:tcW w:w="89" w:type="pct"/>
            <w:tcBorders>
              <w:bottom w:val="outset" w:sz="6" w:space="0" w:color="auto"/>
            </w:tcBorders>
            <w:vAlign w:val="center"/>
          </w:tcPr>
          <w:p w:rsidR="00000568" w:rsidRPr="00DF3A61" w:rsidRDefault="00000568" w:rsidP="00EC394F">
            <w:pPr>
              <w:jc w:val="left"/>
              <w:rPr>
                <w:rFonts w:cs="Arial"/>
                <w:szCs w:val="13"/>
              </w:rPr>
            </w:pPr>
          </w:p>
        </w:tc>
      </w:tr>
    </w:tbl>
    <w:p w:rsidR="00F176BE" w:rsidRDefault="00F176BE">
      <w:bookmarkStart w:id="0" w:name="_GoBack"/>
      <w:bookmarkEnd w:id="0"/>
    </w:p>
    <w:sectPr w:rsidR="00F17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568"/>
    <w:rsid w:val="00000568"/>
    <w:rsid w:val="00F1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6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568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1282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</dc:creator>
  <cp:lastModifiedBy>Cristina Maria Pedro</cp:lastModifiedBy>
  <cp:revision>1</cp:revision>
  <dcterms:created xsi:type="dcterms:W3CDTF">2013-12-13T14:42:00Z</dcterms:created>
  <dcterms:modified xsi:type="dcterms:W3CDTF">2013-12-13T14:44:00Z</dcterms:modified>
</cp:coreProperties>
</file>